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Родителям о ФГОС </w:t>
      </w:r>
      <w:proofErr w:type="gramStart"/>
      <w:r w:rsidRPr="009437B3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Консультация старшего воспитателя </w:t>
      </w:r>
      <w:proofErr w:type="spellStart"/>
      <w:r w:rsidRPr="009437B3">
        <w:rPr>
          <w:rFonts w:ascii="Times New Roman" w:hAnsi="Times New Roman" w:cs="Times New Roman"/>
          <w:sz w:val="24"/>
          <w:szCs w:val="24"/>
        </w:rPr>
        <w:t>Васеневой</w:t>
      </w:r>
      <w:proofErr w:type="spellEnd"/>
      <w:r w:rsidRPr="009437B3">
        <w:rPr>
          <w:rFonts w:ascii="Times New Roman" w:hAnsi="Times New Roman" w:cs="Times New Roman"/>
          <w:sz w:val="24"/>
          <w:szCs w:val="24"/>
        </w:rPr>
        <w:t xml:space="preserve"> Ж.Е. 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 О стандарте дошкольного образования 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Обучение и воспитание дошкольников осуществляются в соответствии с Программой дошкольного образования (далее — Программа). Законом об образовании в РФ определено, что дошкольное образование является одним из уровней общего образования  и должно регламентироваться  федеральным государственным образовательным стандартом. В этом году такой стандарт был разработан, обсужден общественностью и приказом </w:t>
      </w:r>
      <w:proofErr w:type="spellStart"/>
      <w:r w:rsidRPr="009437B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437B3">
        <w:rPr>
          <w:rFonts w:ascii="Times New Roman" w:hAnsi="Times New Roman" w:cs="Times New Roman"/>
          <w:sz w:val="24"/>
          <w:szCs w:val="24"/>
        </w:rPr>
        <w:t xml:space="preserve"> РФ от 17.10.2013 г. №1155 «Об утверждении федерального государственного образовательного стандарта дошкольного образования» (зарегистрировано в Минюсте РФ 14.11.2013 г., регистрационный № 30384) утвержден и вводится в действие с 1 января 2014 г.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дошкольного  образования (далее — ФГОС </w:t>
      </w:r>
      <w:proofErr w:type="gramStart"/>
      <w:r w:rsidRPr="009437B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437B3">
        <w:rPr>
          <w:rFonts w:ascii="Times New Roman" w:hAnsi="Times New Roman" w:cs="Times New Roman"/>
          <w:sz w:val="24"/>
          <w:szCs w:val="24"/>
        </w:rPr>
        <w:t xml:space="preserve">) создан впервые в российской истории.  На основе стандарта разрабатываются Программа, вариативные примерные образовательные программы, нормативы финансового обеспечения реализации Программы и нормативы затрат на оказание государственной (муниципальной) услуги в сфере дошкольного образования. Кроме того, ФГОС </w:t>
      </w:r>
      <w:proofErr w:type="gramStart"/>
      <w:r w:rsidRPr="009437B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437B3">
        <w:rPr>
          <w:rFonts w:ascii="Times New Roman" w:hAnsi="Times New Roman" w:cs="Times New Roman"/>
          <w:sz w:val="24"/>
          <w:szCs w:val="24"/>
        </w:rPr>
        <w:t xml:space="preserve"> используется </w:t>
      </w:r>
      <w:proofErr w:type="gramStart"/>
      <w:r w:rsidRPr="009437B3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9437B3">
        <w:rPr>
          <w:rFonts w:ascii="Times New Roman" w:hAnsi="Times New Roman" w:cs="Times New Roman"/>
          <w:sz w:val="24"/>
          <w:szCs w:val="24"/>
        </w:rPr>
        <w:t xml:space="preserve"> оценки образовательной деятельности организации, формирования содержания подготовки педагогических работников, а также проведения их аттестации.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ФГОС ДО </w:t>
      </w:r>
      <w:proofErr w:type="gramStart"/>
      <w:r w:rsidRPr="009437B3">
        <w:rPr>
          <w:rFonts w:ascii="Times New Roman" w:hAnsi="Times New Roman" w:cs="Times New Roman"/>
          <w:sz w:val="24"/>
          <w:szCs w:val="24"/>
        </w:rPr>
        <w:t>разработан</w:t>
      </w:r>
      <w:proofErr w:type="gramEnd"/>
      <w:r w:rsidRPr="009437B3">
        <w:rPr>
          <w:rFonts w:ascii="Times New Roman" w:hAnsi="Times New Roman" w:cs="Times New Roman"/>
          <w:sz w:val="24"/>
          <w:szCs w:val="24"/>
        </w:rPr>
        <w:t xml:space="preserve">  на   основе   Конституции Российской, Федерации  и  законодательства  Российской  Федерации с учётом Конвенции ООН о правах ребёнка. В нем учтены индивидуальные потребности ребенка, связанные  с  его   жизненной ситуацией и состоянием здоровья, индивидуальные потребности отдельных категорий  детей,  в  том  числе  детей с   ограниченными возможностями здоровья.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ФГОС ДО </w:t>
      </w:r>
      <w:proofErr w:type="gramStart"/>
      <w:r w:rsidRPr="009437B3">
        <w:rPr>
          <w:rFonts w:ascii="Times New Roman" w:hAnsi="Times New Roman" w:cs="Times New Roman"/>
          <w:sz w:val="24"/>
          <w:szCs w:val="24"/>
        </w:rPr>
        <w:t>обязателен</w:t>
      </w:r>
      <w:proofErr w:type="gramEnd"/>
      <w:r w:rsidRPr="009437B3">
        <w:rPr>
          <w:rFonts w:ascii="Times New Roman" w:hAnsi="Times New Roman" w:cs="Times New Roman"/>
          <w:sz w:val="24"/>
          <w:szCs w:val="24"/>
        </w:rPr>
        <w:t xml:space="preserve"> к применению организациями,   осуществляющими образовательную  деятельность, индивидуальными предпринимателями (далее вместе — Организации), реализующими образовательную     программу дошкольного образования, а также  может  использоваться  родителями (законными представителями) при получении детьми дошкольного образования  в форме семейного образования.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О требованиях к Программе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ФГОС </w:t>
      </w:r>
      <w:proofErr w:type="spellStart"/>
      <w:r w:rsidRPr="009437B3">
        <w:rPr>
          <w:rFonts w:ascii="Times New Roman" w:hAnsi="Times New Roman" w:cs="Times New Roman"/>
          <w:sz w:val="24"/>
          <w:szCs w:val="24"/>
        </w:rPr>
        <w:t>ДОопределены</w:t>
      </w:r>
      <w:proofErr w:type="spellEnd"/>
      <w:r w:rsidRPr="009437B3">
        <w:rPr>
          <w:rFonts w:ascii="Times New Roman" w:hAnsi="Times New Roman" w:cs="Times New Roman"/>
          <w:sz w:val="24"/>
          <w:szCs w:val="24"/>
        </w:rPr>
        <w:t xml:space="preserve"> требования к структуре, содержанию и объему Программы.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Программа должна учитывать возрастные и индивидуальные особенности детей. Её содержание должно  обеспечивать  развитие   личности, мотивации  и  способностей  детей  в  различных  видах деятельности и охватывать следующие направления  развития  и  образования  детей  (образовательные области):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•          социально-коммуникативное развитие;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•          познавательное развитие;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•          речевое развитие;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•          художественно-эстетическое развитие;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•          физическое развитие.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О требованиях  к условиям реализации Программы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Требования ФГОС </w:t>
      </w:r>
      <w:proofErr w:type="spellStart"/>
      <w:r w:rsidRPr="009437B3">
        <w:rPr>
          <w:rFonts w:ascii="Times New Roman" w:hAnsi="Times New Roman" w:cs="Times New Roman"/>
          <w:sz w:val="24"/>
          <w:szCs w:val="24"/>
        </w:rPr>
        <w:t>ДОк</w:t>
      </w:r>
      <w:proofErr w:type="spellEnd"/>
      <w:r w:rsidRPr="009437B3">
        <w:rPr>
          <w:rFonts w:ascii="Times New Roman" w:hAnsi="Times New Roman" w:cs="Times New Roman"/>
          <w:sz w:val="24"/>
          <w:szCs w:val="24"/>
        </w:rPr>
        <w:t xml:space="preserve">  условиям  реализации  Программы  исходят из того, что эти условия должны  обеспечивать  полноценное развитие личности детей в сферах социально-коммуникативного, познавательного,  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Исходя из этого, сформулированы требования к развивающей предметно-пространственной среде, психолого-педагогическим,  кадровым, материально-техническим условиям реализации программы дошкольного образования.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437B3">
        <w:rPr>
          <w:rFonts w:ascii="Times New Roman" w:hAnsi="Times New Roman" w:cs="Times New Roman"/>
          <w:sz w:val="24"/>
          <w:szCs w:val="24"/>
        </w:rPr>
        <w:t>Среди требований к  психолого-педагогическим условиям такие, как требования уважения к человеческому достоинству детей, использования в  образовательной  деятельности  форм  и   методов работы  с  детьми,  соответствующих  их  возрастным  и     индивидуальным особенностям, построение образовательной деятельности на основе взаимодействия взрослых с детьми, поддержка инициативы и самостоятельности детей, защита детей от всех форм физического и психического насилия, поддержка родителей (законных представителей) в воспитании детей, охране</w:t>
      </w:r>
      <w:proofErr w:type="gramEnd"/>
      <w:r w:rsidRPr="009437B3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9437B3">
        <w:rPr>
          <w:rFonts w:ascii="Times New Roman" w:hAnsi="Times New Roman" w:cs="Times New Roman"/>
          <w:sz w:val="24"/>
          <w:szCs w:val="24"/>
        </w:rPr>
        <w:t>укреплении</w:t>
      </w:r>
      <w:proofErr w:type="gramEnd"/>
      <w:r w:rsidRPr="009437B3">
        <w:rPr>
          <w:rFonts w:ascii="Times New Roman" w:hAnsi="Times New Roman" w:cs="Times New Roman"/>
          <w:sz w:val="24"/>
          <w:szCs w:val="24"/>
        </w:rPr>
        <w:t xml:space="preserve"> их  здоровья,  вовлечение  семей    непосредственно в образовательную деятельность.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Психологическая диагностика развития детей (выявление и изучение  индивидуально-психологических   особенностей детей) должна проводиться     квалифицированными     специалистами (педагоги-психологи, психологи) и  только  с согласия их родителей (законных представителей).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Для получения без  дискриминации  качественного   образования детьми с  ограниченными  возможностями  здоровья  должны быть созданы   необходимые условия для диагностики и  коррекции  нарушений  развития  и   социальной адаптации, оказания ранней коррекционной помощи.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Для  коррекционной  работы  с   детьми   с     ограниченными возможностями здоровья, осваивающими Программу совместно с другими детьми в группах комбинированной направленности, должны создаваться  условия   в соответствии с перечнем и планом реализации индивидуально ориентированных коррекционных   мероприятий,   обеспечивающих   удовлетворение   особых образовательных  потребностей  детей  с   ограниченными     возможностями здоровья.  </w:t>
      </w:r>
      <w:proofErr w:type="gramStart"/>
      <w:r w:rsidRPr="009437B3">
        <w:rPr>
          <w:rFonts w:ascii="Times New Roman" w:hAnsi="Times New Roman" w:cs="Times New Roman"/>
          <w:sz w:val="24"/>
          <w:szCs w:val="24"/>
        </w:rPr>
        <w:t xml:space="preserve">Максимально допустимый объем образовательной нагрузки должен соответствовать санитарно-эпидемиологическим правилам и нормативам </w:t>
      </w:r>
      <w:proofErr w:type="spellStart"/>
      <w:r w:rsidRPr="009437B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437B3">
        <w:rPr>
          <w:rFonts w:ascii="Times New Roman" w:hAnsi="Times New Roman" w:cs="Times New Roman"/>
          <w:sz w:val="24"/>
          <w:szCs w:val="24"/>
        </w:rPr>
        <w:t xml:space="preserve"> 2.4.1.3049-13  «Санитарно-эпидемиологические  требования  к   устройству, содержанию  и  организации  режима  работы  дошкольных    образовательных организаций»,  утвержденным  постановлением  Главного    государственного санитарного  врача  Российской  Федерации  от  15  мая       2013 г. N 26 (зарегистрировано Министерством  юстиции  Российской  Федерации  29  мая 2013 г., регистрационный N 28564).</w:t>
      </w:r>
      <w:proofErr w:type="gramEnd"/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Требования к развивающей   предметно-пространственной   среде  исходят из того, что она должна обеспечивать реализацию различных образовательных программ, в т.ч. и при организации инклюзивного образования, с учетом национально-культурных,  климатических  условий и возрастных особенностей детей. Развивающая  предметно-</w:t>
      </w:r>
      <w:r w:rsidRPr="009437B3">
        <w:rPr>
          <w:rFonts w:ascii="Times New Roman" w:hAnsi="Times New Roman" w:cs="Times New Roman"/>
          <w:sz w:val="24"/>
          <w:szCs w:val="24"/>
        </w:rPr>
        <w:lastRenderedPageBreak/>
        <w:t>пространственная  среда  должна   быть содержательно-насыщенной,    трансформируемой,        полифункциональной, вариативной, доступной и безопасной.  Требования к  кадровому составу (руководящим, педагогическим, административно-хозяйственными работниками, учебно-вспомогательному персоналу) — соответствовать действующим квалификационным характеристикам, а к педагогическим  работникам,  реализующим  Программу, еще и  обладать основными  компетенциями,  необходимыми  для  обеспечения развития детей. Требования  к  материально-техническим  условиям  – оборудование, оснащение (предметы), оснащенность  помещений</w:t>
      </w:r>
      <w:proofErr w:type="gramStart"/>
      <w:r w:rsidRPr="009437B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437B3">
        <w:rPr>
          <w:rFonts w:ascii="Times New Roman" w:hAnsi="Times New Roman" w:cs="Times New Roman"/>
          <w:sz w:val="24"/>
          <w:szCs w:val="24"/>
        </w:rPr>
        <w:t xml:space="preserve"> учебно-методический комплект должны отвечать требованиям </w:t>
      </w:r>
      <w:proofErr w:type="spellStart"/>
      <w:r w:rsidRPr="009437B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437B3">
        <w:rPr>
          <w:rFonts w:ascii="Times New Roman" w:hAnsi="Times New Roman" w:cs="Times New Roman"/>
          <w:sz w:val="24"/>
          <w:szCs w:val="24"/>
        </w:rPr>
        <w:t xml:space="preserve">, правилами пожарной безопасности, требованиям к средствам обучения и воспитания, к  материально-техническому  обеспечению   Программы.                                                                                   </w:t>
      </w:r>
      <w:proofErr w:type="gramStart"/>
      <w:r w:rsidRPr="009437B3">
        <w:rPr>
          <w:rFonts w:ascii="Times New Roman" w:hAnsi="Times New Roman" w:cs="Times New Roman"/>
          <w:sz w:val="24"/>
          <w:szCs w:val="24"/>
        </w:rPr>
        <w:t>Норматив финансового обеспечения, определяемый органами государственной власти субъектов Российской Федерации в соответствии с ФГОС ДО,  должен быть  достаточным   и необходимыми для осуществления Организацией образовательной деятельности в соответствии с Программой.</w:t>
      </w:r>
      <w:proofErr w:type="gramEnd"/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О требованиях к результатам освоения Программы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Это целевые ориентиры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•          целевые ориентиры образования в младенческом и раннем возрасте;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•          целевые ориентиры на этапе завершения дошкольного образования.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Целевые ориентиры не предусматривают требования от ребёнка дошкольного возраста конкретных образовательных достижений, не подлежат непосредственной оценке,  в   том числе в виде педагогической диагностики  (мониторинга). Освоение Программы  не  сопровождается  проведением  промежуточных    аттестаций и итоговой аттестацией воспитанников.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437B3">
        <w:rPr>
          <w:rFonts w:ascii="Times New Roman" w:hAnsi="Times New Roman" w:cs="Times New Roman"/>
          <w:sz w:val="24"/>
          <w:szCs w:val="24"/>
        </w:rPr>
        <w:t>Целевые ориентиры не могут являться основанием для принятия управленческого решения при аттестации педагогических кадров; при оценке качества образования; итогового,  и промежуточного уровня развития детей, в том числе в рамках мониторинга, при оценке  выполнения   муниципального   (государственного)     задания посредством их включения в показатели качества выполнения задания; при     распределении  стимулирующего  фонда   оплаты   труда     работников Организации.</w:t>
      </w:r>
      <w:proofErr w:type="gramEnd"/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О требованиях к работе с  родителями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В ФГОС </w:t>
      </w:r>
      <w:proofErr w:type="spellStart"/>
      <w:r w:rsidRPr="009437B3">
        <w:rPr>
          <w:rFonts w:ascii="Times New Roman" w:hAnsi="Times New Roman" w:cs="Times New Roman"/>
          <w:sz w:val="24"/>
          <w:szCs w:val="24"/>
        </w:rPr>
        <w:t>ДОсформулированы</w:t>
      </w:r>
      <w:proofErr w:type="spellEnd"/>
      <w:r w:rsidRPr="009437B3">
        <w:rPr>
          <w:rFonts w:ascii="Times New Roman" w:hAnsi="Times New Roman" w:cs="Times New Roman"/>
          <w:sz w:val="24"/>
          <w:szCs w:val="24"/>
        </w:rPr>
        <w:t xml:space="preserve">  и требования по взаимодействию Организации с родителями. Подчеркнуто,  что  одним из принципов дошкольного образования является сотрудничество Организации с семьёй, а  ФГОС </w:t>
      </w:r>
      <w:proofErr w:type="gramStart"/>
      <w:r w:rsidRPr="009437B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437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37B3">
        <w:rPr>
          <w:rFonts w:ascii="Times New Roman" w:hAnsi="Times New Roman" w:cs="Times New Roman"/>
          <w:sz w:val="24"/>
          <w:szCs w:val="24"/>
        </w:rPr>
        <w:t>является</w:t>
      </w:r>
      <w:proofErr w:type="gramEnd"/>
      <w:r w:rsidRPr="009437B3">
        <w:rPr>
          <w:rFonts w:ascii="Times New Roman" w:hAnsi="Times New Roman" w:cs="Times New Roman"/>
          <w:sz w:val="24"/>
          <w:szCs w:val="24"/>
        </w:rPr>
        <w:t xml:space="preserve"> основой для оказания помощи родителям (законным представителям) в воспитании детей, охране и укреплении их физического  и  психического    здоровья, в развитии индивидуальных способностей и необходимой коррекции нарушений их развития. Одним из требований к психолого-педагогическим условиям является требование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 Родители (законные представители) должны принимать участие в разработке части образовательной Программы Организации, формируемой участниками образовательных отношений  с  учётом  образовательных потребностей, интересов и мотивов детей, членов их семей и  педагогов.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В соответствии с ФГОС </w:t>
      </w:r>
      <w:proofErr w:type="gramStart"/>
      <w:r w:rsidRPr="009437B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437B3">
        <w:rPr>
          <w:rFonts w:ascii="Times New Roman" w:hAnsi="Times New Roman" w:cs="Times New Roman"/>
          <w:sz w:val="24"/>
          <w:szCs w:val="24"/>
        </w:rPr>
        <w:t xml:space="preserve"> Организация обязана: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информировать родителей (законных представителей) и общественность относительно целей  дошкольного  образования,  общих для всего образовательного пространства Российской Федерации, а также о Программе, и не только семье, но и всем заинтересованным лицам, вовлечённым в  образовательную деятельность; -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обеспечить открытость дошкольного образования; 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 создавать условия для участия родителей (законных представителей) в образовательной деятельности;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поддерживать родителей (законных представителей) в воспитании детей, охране и укреплении их  здоровья;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обеспечить вовлечение  семей    непосредственно в образовательную деятельность, в том числе   посредством создания образовательных проектов совместно с семьёй на основе выявления потребностей и поддержки образовательных инициатив семьи;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 (законными  представителями) детей вопросов, связанных с реализацией Программы.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Безопасность детей дошкольного возраста 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Безопасность – это один из главных критериев уровня жизни человека, а для маленького и неопытного ребенка безопасный образ жизни гарантирует здоровье и счастливое будущее. Каждому взрослому хочется защитить своего малыша, «спрятать его под хрустальный колпак и не отпускать от себя ни на шаг», но это невозможно. Ребенок растет и учится быть самостоятельным, а значит, родителям и педагогам необходимо объяснить ему правило, прививать культуру безопасного поведения в таком интересном, но опасном, полном неожиданностей, мире.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Содержание представлений о безопасном поведении, доступное детям дошкольного возраста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Знать свое имя, фамилию, домашний адрес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437B3">
        <w:rPr>
          <w:rFonts w:ascii="Times New Roman" w:hAnsi="Times New Roman" w:cs="Times New Roman"/>
          <w:sz w:val="24"/>
          <w:szCs w:val="24"/>
        </w:rPr>
        <w:t>Иметь представления о предметах бытовой техники, инструментах, используемых дома и в детском саду (утюг, чайник, лампа, пылесос, мясорубка, терка, овощерезка, стиральная машина, молоток, гвозди, ножницы, нож, иголки), об их назначении и правилах обращения.</w:t>
      </w:r>
      <w:proofErr w:type="gramEnd"/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Понимать, что порядок в доме и детском саду нужно соблюдать не только для красоты, но и для безопасности, поэтому предметы и игрушки надо класть на свои места.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Представлять возможные травмирующие ситуации, опасные для здоровья: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если неосторожно пользоваться, брать без разрешения взрослых или играть острыми, колющими и режущими предметами (ножницами, ножом, иголкой, гвоздями, кнопками, заточенными карандашами и др.), то можно порезаться или уколоться;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при пользовании утюгом, пылесосом, телевизором, лампой и другими электроприборами нельзя трогать руками провода, вставлять мелкие предметы в розетку, включать их без разрешения взрослых; нельзя играть спичками, зажигалками, потому что может случиться пожар;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дома и в детском саду можно упасть на полу (если он мокрый, либо запнуться за разбросанные игрушки и предметы), выпасть из окна, с балкона, поэтому нельзя выходить на балкон без взрослых, нельзя забираться на подоконник и выглядывать в окно, лучше сходить на улицу погулять с раз­решения взрослых. Нельзя залезать на высокую мебель, полку и т.п., чтобы достать что-нибудь, можно попросить об этом родителей/воспитателя.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Знать о приемах оказания первой помощи: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при порезах и ссадинах, ожогах и ушибах нужно подставить рану под струю холодной воды и показать взрослым;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при пожаре — не прятаться, вызвать пожарных по телефону 01, выйти из комнаты или лечь на пол.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Иметь представления об опасных ситуациях, которые могут возникнуть на улице и при играх во дворе дома; при катании на велосипеде (самокате, роликовых коньках).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Иметь представления об опасных ситуациях на отдельных участках пешеходной части улицы.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Знать следующие правила дорожного движения: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переходить улицу только на зеленый сигнал светофора;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не играть на дороге или около проезжей части;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переходить улицу только по пешеходному переходу;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при переходе улицы сначала посмотреть налево, а дойдя до середины направо;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знать некоторые дорожные знаки для пешеходов и водителей.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Знать правила поведения в транспорте: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не ездить в транспорте без родителей, без сопровождающих взрослых;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не стоять у дверей;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lastRenderedPageBreak/>
        <w:t>разговаривать тихо, чтобы не мешать другим;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не высовываться и не выставлять руки в открытые окна;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уступать место пожилым людям, пассажирам с маленькими детьми.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Знать и соблюдать правила поведения во дворе: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не ходить никуда без разрешения взрослых;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играть только на детской площадке;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не бегать за пределами детской площадки, смотреть под ноги;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не лазить на крыши, деревья, гаражи;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не подходить к открытому люку колодца или вставать на крышку люка;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не играть на стройплощадках и свалках;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не раскачиваться высоко на качелях;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соблюдать осторожность и не уходить никуда с незнакомыми людьми;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не брать никакие предметы и угощение от незнакомых людей.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 Следует знать, что каждое животное обладает своим характером, поэтому даже игры с животными могут привести к травмам, царапинам, укусам. Чаще всего животные кусаются, когда они напуганы, рассержены или не вовремя потревожены.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Поэтому нельзя: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подходить к животному (даже хорошо знакомому) сзади и прикасаться к нему, если оно не видит ребенка;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подходить к животным, когда у них появились детеныши;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дразнить животных, даже если они добрые;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трогать, гладить, брать на руки и играть с незнакомыми животными (бездомными).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Если какое-нибудь животное укусило, об этом обязательно нужно сообщить взрослым.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Знать, к кому можно обратиться за помощью, если потерялся на улице.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Знать, что, гуляя в парке, сквере, на детской площадке, можно ходить и бегать только по специально засыпанным мелким песком и камешками дорожкам.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Знать, что бросать мусор можно в специально отведенное место (урну, контейнер), а не рядом, не на газон; если урны не оказалось рядом, унести мусор с собой, положив его в карман, рюкзак, пакет.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Знать, что нельзя брать в рот и жевать первую попавшуюся травинку.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Знать об опасности посещения водоемов в разный период года: нельзя подходить к воде без взрос­лых; купаться можно только вместе </w:t>
      </w:r>
      <w:proofErr w:type="gramStart"/>
      <w:r w:rsidRPr="009437B3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437B3">
        <w:rPr>
          <w:rFonts w:ascii="Times New Roman" w:hAnsi="Times New Roman" w:cs="Times New Roman"/>
          <w:sz w:val="24"/>
          <w:szCs w:val="24"/>
        </w:rPr>
        <w:t xml:space="preserve"> взрослыми, например с мамой, папой или старшим братом или сестрой. Нельзя купаться в неизвестных местах. Дно реки или озера может таить немало опасностей: затопленная коряга, за которую можно случайно зацепиться, осколки стекла, острые жестянки, о которые можно порезать моги, холодные ключи и глубокие ямы. Зимой реки и озера покрывает мед. Выходить на него без сопровождения взрослых опасно.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Знать, что «незнакомцы» — это </w:t>
      </w:r>
      <w:proofErr w:type="spellStart"/>
      <w:r w:rsidRPr="009437B3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9437B3">
        <w:rPr>
          <w:rFonts w:ascii="Times New Roman" w:hAnsi="Times New Roman" w:cs="Times New Roman"/>
          <w:sz w:val="24"/>
          <w:szCs w:val="24"/>
        </w:rPr>
        <w:t>e</w:t>
      </w:r>
      <w:proofErr w:type="spellEnd"/>
      <w:proofErr w:type="gramEnd"/>
      <w:r w:rsidRPr="009437B3">
        <w:rPr>
          <w:rFonts w:ascii="Times New Roman" w:hAnsi="Times New Roman" w:cs="Times New Roman"/>
          <w:sz w:val="24"/>
          <w:szCs w:val="24"/>
        </w:rPr>
        <w:t xml:space="preserve"> люди, которых ребенок не знает, не узнает, даже если они обращаются  к нему по имени; приятная внешность чужого человека может быть обманчива.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Иметь представление о том, как вести себя, если «чужой» приходит в дом, а ребенок дома один: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никогда никому не открывать дверь;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если долго звонят, то подойти к двери, посмотреть в глазок, спросить: «Кто там?»; если человек </w:t>
      </w:r>
      <w:proofErr w:type="gramStart"/>
      <w:r w:rsidRPr="009437B3">
        <w:rPr>
          <w:rFonts w:ascii="Times New Roman" w:hAnsi="Times New Roman" w:cs="Times New Roman"/>
          <w:sz w:val="24"/>
          <w:szCs w:val="24"/>
        </w:rPr>
        <w:t>ока­жется</w:t>
      </w:r>
      <w:proofErr w:type="gramEnd"/>
      <w:r w:rsidRPr="009437B3">
        <w:rPr>
          <w:rFonts w:ascii="Times New Roman" w:hAnsi="Times New Roman" w:cs="Times New Roman"/>
          <w:sz w:val="24"/>
          <w:szCs w:val="24"/>
        </w:rPr>
        <w:t xml:space="preserve"> незнакомым, то, не открывая дверь, узнать, что ему нужно и попросить подойти через 15-20 минут, сказать, например, что папа в ванной;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если незнакомец не уходит, угрожает — звонить по телефону 01, если нет телефона — кричать, звать на помощь.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 Знать, как отвечать на телефонные звонки, когда взрослых нет дома: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 спросить «Кто звонит?»;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сказать, что родители заняты (например, мама спит или в ванной);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попросить перезвонить позже.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Понимать опасные ситуации контактов с незнакомыми людьми на улице и знать «закон четырех НЕ»: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никогда НЕ говори с незнакомыми людьми;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НЕ садись в машину с незнакомцем;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НЕ бери угощения и игрушки от незнакомцев;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НЕ гуляй на улице один, когда темно.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Знать, что в ситуации насильственного поведения со стороны незнакомого человека (хватает за руку, берет на руки, затаскивает в автомобиль) необходимо: кричать, бежать, рассказывать о случившемся взрослым.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Практические умения безопасного поведения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Уметь пользоваться с осторожностью: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самостоятельно: вилкой, ножницами, ножом;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 с разрешения взрослых: иголкой, теркой, молотком, гвоздями;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совместно </w:t>
      </w:r>
      <w:proofErr w:type="gramStart"/>
      <w:r w:rsidRPr="009437B3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437B3">
        <w:rPr>
          <w:rFonts w:ascii="Times New Roman" w:hAnsi="Times New Roman" w:cs="Times New Roman"/>
          <w:sz w:val="24"/>
          <w:szCs w:val="24"/>
        </w:rPr>
        <w:t xml:space="preserve"> взрослыми: мясорубкой, утюгом и другими инструментами и бытовыми приборами (по усмотрению родителей).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Уметь в случае любой беды рас сказать и показать рану взрослым; пользоваться телефоном для вызова пожарных (01), если родителей нет дома.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Уметь оказать себе при необходимости  первую помощь при порезах и ссадинах, ожогах, ушибах, а также уметь обратиться за помощью.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Уметь совместно </w:t>
      </w:r>
      <w:proofErr w:type="gramStart"/>
      <w:r w:rsidRPr="009437B3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437B3">
        <w:rPr>
          <w:rFonts w:ascii="Times New Roman" w:hAnsi="Times New Roman" w:cs="Times New Roman"/>
          <w:sz w:val="24"/>
          <w:szCs w:val="24"/>
        </w:rPr>
        <w:t xml:space="preserve"> взрослыми переходить проезжую часть дороги, соблюдая правила дорожного движения.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При играх во дворе соблюдать не обходимые меры предосторожности.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Кататься на велосипеде (самокате, роликовых коньках) только по тротуару, соблюдая правила безопасности по отношению к прохожим.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В транспорте соблюдать правила этичного и безопасного поведения.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Соблюдать меры предосторожности при опасных ситуациях на пешеходной части тротуара, улицы или двора, например, там, где ведутся ремонтные работы; с крыш домов сбрасывают снег; там, где могут упасть сосульки.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Уметь отличать домашнее животное от бездомного.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Если потерялся на улице, уметь обратиться за помощью к полицейскому, женщине с ребенком, продавцу. Знать свой адрес, телефон или ориентиры, которые помогут найти место жительства (где находится и как вы глядит дом, что расположено поблизости).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В случае ушиба уметь обратиться за помощью к взрослому; сразу отправиться домой и подставить под струю холодной воды или приложить холодный предмет.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При ранах и ссадинах уметь оказать  следующую помощь: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если рана покрыта грязью, промыть под краном холодной водой в течение нескольких минут;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если нет возможности сразу удалить грязь, прикрыть рану носовым платком и идти домой.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Если укусила собака, обязательно показать родителям, а затем врачу.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lastRenderedPageBreak/>
        <w:t xml:space="preserve">Уметь отличать незнакомцев; отмечать на звонки в дверь и по телефону, когда взрослых нет дома; соблюдать «закон четырех НЕ»; «кричать, бежать, рассказывать» в ситуациях насильственного поведения со стороны незнакомцев; сказать «НЕТ» другим детям, подросткам, которые хотят </w:t>
      </w:r>
      <w:proofErr w:type="gramStart"/>
      <w:r w:rsidRPr="009437B3">
        <w:rPr>
          <w:rFonts w:ascii="Times New Roman" w:hAnsi="Times New Roman" w:cs="Times New Roman"/>
          <w:sz w:val="24"/>
          <w:szCs w:val="24"/>
        </w:rPr>
        <w:t>втя­нуть</w:t>
      </w:r>
      <w:proofErr w:type="gramEnd"/>
      <w:r w:rsidRPr="009437B3">
        <w:rPr>
          <w:rFonts w:ascii="Times New Roman" w:hAnsi="Times New Roman" w:cs="Times New Roman"/>
          <w:sz w:val="24"/>
          <w:szCs w:val="24"/>
        </w:rPr>
        <w:t xml:space="preserve"> ребенка в опасную ситуацию.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Уметь пользоваться телефоном для вызова службы помощи: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набрать точно номер;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четко назвать свою фамилию и имя;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рассказать, что случилось;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четко    назвать домашний адрес;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не класть трубку первым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Результаты освоения ребенком-дошкольником содержания образовательной области «Безопасность»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Ребенок имеет представление о том, что такое безопасное поведение, понимает, как вести себя в отдельных потенциально опасных ситуациях в быту, на улице, в природе, в общении с незнакомыми людьми (прил.).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В повседневной жизни стремится соблюдать правила безопасного помещения. Умеет привлечь внимание взрослого в случае возникновения непредвиденных и опасных для жизни и здоровья ситуаций.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Правильно пользуется доступными потенциально опасными предметами под присмотром взрослого.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В совместной деятельности с детьми в детском саду, в подвижных играх, в спортивном зале и на улице соблюдает правила безопасного поведения; учитывает настроение, эмоциональное и физическое состояние сверстников.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Осуществляет перенос опыта безопасного поведения в игру (объясняет кукле основные источники и виды опасности в быту, на улице, в природе, в общении с незнакомыми людьми; обучает ее способам безопасного поведения, предупреждает), самостоятельно соблюдает данные правила во взаимодействии со сверстниками.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Ребенок владеет основами культуры безопасности: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знает, как позвать на помощь, обратиться за помощью к взрослому;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может объяснить, какую получил травму, где болит;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знает свой адрес, имена родителей, их контактную информацию;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lastRenderedPageBreak/>
        <w:t>избегает контактов с незнакомыми людьми на улице;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различает некоторые съедобные и ядовитые грибы, ягоды, травы;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проявляет осторожность при встрече с незнакомыми животными;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соблюдает правила дорожного движения; поведения в транспорте.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Обеспечить эффективность формирования основ культуры безопасности в дошкольном возрасте, освоения указанного выше содержания, возможно, определив пути овладения ребенком опытом безопасного поведения. При этом нужно учитывать, как происходит процесс познания ребенком правил поведения, накопления соответствующего опыта.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Мыслительная деятельность как процесс познания окружающей среды играет большую роль в формировании поведения ребенка (Т.Л. Телегина, М.Л. </w:t>
      </w:r>
      <w:proofErr w:type="spellStart"/>
      <w:r w:rsidRPr="009437B3">
        <w:rPr>
          <w:rFonts w:ascii="Times New Roman" w:hAnsi="Times New Roman" w:cs="Times New Roman"/>
          <w:sz w:val="24"/>
          <w:szCs w:val="24"/>
        </w:rPr>
        <w:t>Пигарева</w:t>
      </w:r>
      <w:proofErr w:type="spellEnd"/>
      <w:r w:rsidRPr="009437B3">
        <w:rPr>
          <w:rFonts w:ascii="Times New Roman" w:hAnsi="Times New Roman" w:cs="Times New Roman"/>
          <w:sz w:val="24"/>
          <w:szCs w:val="24"/>
        </w:rPr>
        <w:t xml:space="preserve">). В исследованиях П.Я. Гальперина, Н.Ф. Талызиной и других описаны компоненты, последовательное выполнение которых обеспечивает </w:t>
      </w:r>
      <w:proofErr w:type="spellStart"/>
      <w:r w:rsidRPr="009437B3">
        <w:rPr>
          <w:rFonts w:ascii="Times New Roman" w:hAnsi="Times New Roman" w:cs="Times New Roman"/>
          <w:sz w:val="24"/>
          <w:szCs w:val="24"/>
        </w:rPr>
        <w:t>интериоризацию</w:t>
      </w:r>
      <w:proofErr w:type="spellEnd"/>
      <w:r w:rsidRPr="009437B3">
        <w:rPr>
          <w:rFonts w:ascii="Times New Roman" w:hAnsi="Times New Roman" w:cs="Times New Roman"/>
          <w:sz w:val="24"/>
          <w:szCs w:val="24"/>
        </w:rPr>
        <w:t>, усвоение умственных действий, на основе которых происходит формирование знаний и умений. Исходя из этого, воспитательно-образовательная деятельность, направленная на освоение опыта безопасного поведения ребенка должна осуществляться поэтапно, ступенчато: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сначала важно заинтересовать детей, актуализировать, уточнить и систематизировать их знания о правилах безопасности;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потом необходимо вводить правила в жизнь детей, показать разнообразие их проявлений в жизненных ситуациях, тренировать дошкольников в умении применять эти правила;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затем на основе усвоенных знаний и умений (превращения правил из внешних требований во </w:t>
      </w:r>
      <w:proofErr w:type="gramStart"/>
      <w:r w:rsidRPr="009437B3">
        <w:rPr>
          <w:rFonts w:ascii="Times New Roman" w:hAnsi="Times New Roman" w:cs="Times New Roman"/>
          <w:sz w:val="24"/>
          <w:szCs w:val="24"/>
        </w:rPr>
        <w:t>вну­тренние</w:t>
      </w:r>
      <w:proofErr w:type="gramEnd"/>
      <w:r w:rsidRPr="009437B3">
        <w:rPr>
          <w:rFonts w:ascii="Times New Roman" w:hAnsi="Times New Roman" w:cs="Times New Roman"/>
          <w:sz w:val="24"/>
          <w:szCs w:val="24"/>
        </w:rPr>
        <w:t xml:space="preserve"> мотивы) возможно осознанное овладение реальными (доступными) практическими действиями.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Совокупный анализ исследований о своеобразии усвоения дошкольником правил поведения позволяет выделить основные факторы, оптимизирующие данный процесс (Л.И. </w:t>
      </w:r>
      <w:proofErr w:type="spellStart"/>
      <w:r w:rsidRPr="009437B3">
        <w:rPr>
          <w:rFonts w:ascii="Times New Roman" w:hAnsi="Times New Roman" w:cs="Times New Roman"/>
          <w:sz w:val="24"/>
          <w:szCs w:val="24"/>
        </w:rPr>
        <w:t>Божович</w:t>
      </w:r>
      <w:proofErr w:type="spellEnd"/>
      <w:r w:rsidRPr="009437B3">
        <w:rPr>
          <w:rFonts w:ascii="Times New Roman" w:hAnsi="Times New Roman" w:cs="Times New Roman"/>
          <w:sz w:val="24"/>
          <w:szCs w:val="24"/>
        </w:rPr>
        <w:t xml:space="preserve">, И.Н. Бронников, Н.Е. </w:t>
      </w:r>
      <w:proofErr w:type="spellStart"/>
      <w:r w:rsidRPr="009437B3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Pr="009437B3">
        <w:rPr>
          <w:rFonts w:ascii="Times New Roman" w:hAnsi="Times New Roman" w:cs="Times New Roman"/>
          <w:sz w:val="24"/>
          <w:szCs w:val="24"/>
        </w:rPr>
        <w:t xml:space="preserve"> и др.). К ним относятся: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активная позиция ребенка;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процесс идентификации </w:t>
      </w:r>
      <w:proofErr w:type="gramStart"/>
      <w:r w:rsidRPr="009437B3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437B3">
        <w:rPr>
          <w:rFonts w:ascii="Times New Roman" w:hAnsi="Times New Roman" w:cs="Times New Roman"/>
          <w:sz w:val="24"/>
          <w:szCs w:val="24"/>
        </w:rPr>
        <w:t xml:space="preserve"> взрослым, транслирующим норму ребенку;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игровая форма передачи способов поведения;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эмоциональная включенность ребенка в деятельность.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В литературе (Е.А. </w:t>
      </w:r>
      <w:proofErr w:type="spellStart"/>
      <w:r w:rsidRPr="009437B3">
        <w:rPr>
          <w:rFonts w:ascii="Times New Roman" w:hAnsi="Times New Roman" w:cs="Times New Roman"/>
          <w:sz w:val="24"/>
          <w:szCs w:val="24"/>
        </w:rPr>
        <w:t>Алябьева</w:t>
      </w:r>
      <w:proofErr w:type="spellEnd"/>
      <w:r w:rsidRPr="009437B3">
        <w:rPr>
          <w:rFonts w:ascii="Times New Roman" w:hAnsi="Times New Roman" w:cs="Times New Roman"/>
          <w:sz w:val="24"/>
          <w:szCs w:val="24"/>
        </w:rPr>
        <w:t xml:space="preserve">, Р.С. Буре, Н.М. </w:t>
      </w:r>
      <w:proofErr w:type="spellStart"/>
      <w:r w:rsidRPr="009437B3">
        <w:rPr>
          <w:rFonts w:ascii="Times New Roman" w:hAnsi="Times New Roman" w:cs="Times New Roman"/>
          <w:sz w:val="24"/>
          <w:szCs w:val="24"/>
        </w:rPr>
        <w:t>Горопаха</w:t>
      </w:r>
      <w:proofErr w:type="spellEnd"/>
      <w:r w:rsidRPr="009437B3">
        <w:rPr>
          <w:rFonts w:ascii="Times New Roman" w:hAnsi="Times New Roman" w:cs="Times New Roman"/>
          <w:sz w:val="24"/>
          <w:szCs w:val="24"/>
        </w:rPr>
        <w:t xml:space="preserve">, Л.-Ц.А. </w:t>
      </w:r>
      <w:proofErr w:type="spellStart"/>
      <w:r w:rsidRPr="009437B3">
        <w:rPr>
          <w:rFonts w:ascii="Times New Roman" w:hAnsi="Times New Roman" w:cs="Times New Roman"/>
          <w:sz w:val="24"/>
          <w:szCs w:val="24"/>
        </w:rPr>
        <w:t>Мондейкене</w:t>
      </w:r>
      <w:proofErr w:type="spellEnd"/>
      <w:r w:rsidRPr="009437B3">
        <w:rPr>
          <w:rFonts w:ascii="Times New Roman" w:hAnsi="Times New Roman" w:cs="Times New Roman"/>
          <w:sz w:val="24"/>
          <w:szCs w:val="24"/>
        </w:rPr>
        <w:t xml:space="preserve">, СВ. </w:t>
      </w:r>
      <w:proofErr w:type="spellStart"/>
      <w:r w:rsidRPr="009437B3">
        <w:rPr>
          <w:rFonts w:ascii="Times New Roman" w:hAnsi="Times New Roman" w:cs="Times New Roman"/>
          <w:sz w:val="24"/>
          <w:szCs w:val="24"/>
        </w:rPr>
        <w:t>Петерина</w:t>
      </w:r>
      <w:proofErr w:type="spellEnd"/>
      <w:r w:rsidRPr="009437B3">
        <w:rPr>
          <w:rFonts w:ascii="Times New Roman" w:hAnsi="Times New Roman" w:cs="Times New Roman"/>
          <w:sz w:val="24"/>
          <w:szCs w:val="24"/>
        </w:rPr>
        <w:t xml:space="preserve">, С.Н. Силина, 0.Н. </w:t>
      </w:r>
      <w:proofErr w:type="spellStart"/>
      <w:r w:rsidRPr="009437B3">
        <w:rPr>
          <w:rFonts w:ascii="Times New Roman" w:hAnsi="Times New Roman" w:cs="Times New Roman"/>
          <w:sz w:val="24"/>
          <w:szCs w:val="24"/>
        </w:rPr>
        <w:t>Урбанская</w:t>
      </w:r>
      <w:proofErr w:type="spellEnd"/>
      <w:r w:rsidRPr="009437B3">
        <w:rPr>
          <w:rFonts w:ascii="Times New Roman" w:hAnsi="Times New Roman" w:cs="Times New Roman"/>
          <w:sz w:val="24"/>
          <w:szCs w:val="24"/>
        </w:rPr>
        <w:t xml:space="preserve"> и др.) также определяется ряд требований к формированию культуры поведения в дошкольном возрасте: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достижение понимания деть ми значимости соблюдения правил поведения для себя и окружающих (посредством художественной литературы и бесед);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формирование представлений о последствиях нарушения правил;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lastRenderedPageBreak/>
        <w:t>организации наблюдений за   поведением носителей нормы;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включение в активную практическую деятельность (игра, труд, деятельность на занятиях).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Исходя из вышесказанного, наиболее эффективно при организации педагогического процесса по формированию основ культуры </w:t>
      </w:r>
      <w:proofErr w:type="gramStart"/>
      <w:r w:rsidRPr="009437B3">
        <w:rPr>
          <w:rFonts w:ascii="Times New Roman" w:hAnsi="Times New Roman" w:cs="Times New Roman"/>
          <w:sz w:val="24"/>
          <w:szCs w:val="24"/>
        </w:rPr>
        <w:t xml:space="preserve">безопасно </w:t>
      </w:r>
      <w:proofErr w:type="spellStart"/>
      <w:r w:rsidRPr="009437B3">
        <w:rPr>
          <w:rFonts w:ascii="Times New Roman" w:hAnsi="Times New Roman" w:cs="Times New Roman"/>
          <w:sz w:val="24"/>
          <w:szCs w:val="24"/>
        </w:rPr>
        <w:t>сти</w:t>
      </w:r>
      <w:proofErr w:type="spellEnd"/>
      <w:proofErr w:type="gramEnd"/>
      <w:r w:rsidRPr="009437B3">
        <w:rPr>
          <w:rFonts w:ascii="Times New Roman" w:hAnsi="Times New Roman" w:cs="Times New Roman"/>
          <w:sz w:val="24"/>
          <w:szCs w:val="24"/>
        </w:rPr>
        <w:t xml:space="preserve"> в дошкольном возрасте использовать следующее: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дидактические игры;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игровые персонажи (</w:t>
      </w:r>
      <w:proofErr w:type="gramStart"/>
      <w:r w:rsidRPr="009437B3">
        <w:rPr>
          <w:rFonts w:ascii="Times New Roman" w:hAnsi="Times New Roman" w:cs="Times New Roman"/>
          <w:sz w:val="24"/>
          <w:szCs w:val="24"/>
        </w:rPr>
        <w:t>напри</w:t>
      </w:r>
      <w:proofErr w:type="gramEnd"/>
      <w:r w:rsidRPr="009437B3">
        <w:rPr>
          <w:rFonts w:ascii="Times New Roman" w:hAnsi="Times New Roman" w:cs="Times New Roman"/>
          <w:sz w:val="24"/>
          <w:szCs w:val="24"/>
        </w:rPr>
        <w:t xml:space="preserve"> мер, </w:t>
      </w:r>
      <w:proofErr w:type="spellStart"/>
      <w:r w:rsidRPr="009437B3">
        <w:rPr>
          <w:rFonts w:ascii="Times New Roman" w:hAnsi="Times New Roman" w:cs="Times New Roman"/>
          <w:sz w:val="24"/>
          <w:szCs w:val="24"/>
        </w:rPr>
        <w:t>Стобед</w:t>
      </w:r>
      <w:proofErr w:type="spellEnd"/>
      <w:r w:rsidRPr="009437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37B3">
        <w:rPr>
          <w:rFonts w:ascii="Times New Roman" w:hAnsi="Times New Roman" w:cs="Times New Roman"/>
          <w:sz w:val="24"/>
          <w:szCs w:val="24"/>
        </w:rPr>
        <w:t>Шустренок</w:t>
      </w:r>
      <w:proofErr w:type="spellEnd"/>
      <w:r w:rsidRPr="009437B3">
        <w:rPr>
          <w:rFonts w:ascii="Times New Roman" w:hAnsi="Times New Roman" w:cs="Times New Roman"/>
          <w:sz w:val="24"/>
          <w:szCs w:val="24"/>
        </w:rPr>
        <w:t xml:space="preserve">, Петька Неве </w:t>
      </w:r>
      <w:proofErr w:type="spellStart"/>
      <w:r w:rsidRPr="009437B3">
        <w:rPr>
          <w:rFonts w:ascii="Times New Roman" w:hAnsi="Times New Roman" w:cs="Times New Roman"/>
          <w:sz w:val="24"/>
          <w:szCs w:val="24"/>
        </w:rPr>
        <w:t>зухин</w:t>
      </w:r>
      <w:proofErr w:type="spellEnd"/>
      <w:r w:rsidRPr="009437B3">
        <w:rPr>
          <w:rFonts w:ascii="Times New Roman" w:hAnsi="Times New Roman" w:cs="Times New Roman"/>
          <w:sz w:val="24"/>
          <w:szCs w:val="24"/>
        </w:rPr>
        <w:t xml:space="preserve"> и т.п.);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чтение специально подобранных произведений художественной литературы с последующими беседа ми по ним, игры-драматизации;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437B3">
        <w:rPr>
          <w:rFonts w:ascii="Times New Roman" w:hAnsi="Times New Roman" w:cs="Times New Roman"/>
          <w:sz w:val="24"/>
          <w:szCs w:val="24"/>
        </w:rPr>
        <w:t>ситуационные задачи, такие как «Вспомни и расскажи (выложи с  помощью моделей), как правильно себя вести, если возникла опасная ситуация», «Что будет дальше, как ты думаешь, если мальчик (девочка) так поступят...», «Найди ошибку (в сказке сюжетной картинке, на этом рисунке и т.д.)», «Что делать?</w:t>
      </w:r>
      <w:proofErr w:type="gramEnd"/>
      <w:r w:rsidRPr="009437B3">
        <w:rPr>
          <w:rFonts w:ascii="Times New Roman" w:hAnsi="Times New Roman" w:cs="Times New Roman"/>
          <w:sz w:val="24"/>
          <w:szCs w:val="24"/>
        </w:rPr>
        <w:t xml:space="preserve"> Как поступить если (надо перейти улицу, забыл дорогу домой, остался дома один, а в дверь звонят)?» и пр.;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игровые ситуации («Научим куклу скатываться с горки» и т.п.);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имитационное моделирование на макете и в игровой среде;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сюжетно-ролевые игры «Семьи», «Транспорт», «Пешеходы», «Путешественники» и т.п.;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437B3">
        <w:rPr>
          <w:rFonts w:ascii="Times New Roman" w:hAnsi="Times New Roman" w:cs="Times New Roman"/>
          <w:sz w:val="24"/>
          <w:szCs w:val="24"/>
        </w:rPr>
        <w:t>практикование</w:t>
      </w:r>
      <w:proofErr w:type="spellEnd"/>
      <w:r w:rsidRPr="009437B3">
        <w:rPr>
          <w:rFonts w:ascii="Times New Roman" w:hAnsi="Times New Roman" w:cs="Times New Roman"/>
          <w:sz w:val="24"/>
          <w:szCs w:val="24"/>
        </w:rPr>
        <w:t xml:space="preserve"> в соблюдении мер предосторожности в реальных жизненных ситуациях (например, «нарежем хлеб к обеду», «пришьем путницу», «собираем грибы и ягоды с родителями летом», «идем по пешеходному переходу», «едем в метро» и Г.П.).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Активную роль в обучении детей и отработке на практике навыков безопасности должны сохранять за собой родители, так как семейная обстановка способствует открытому общению, а значит, выработке у ребенка как осторожности, так и уверенности в себе.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437B3">
        <w:rPr>
          <w:rFonts w:ascii="Times New Roman" w:hAnsi="Times New Roman" w:cs="Times New Roman"/>
          <w:sz w:val="24"/>
          <w:szCs w:val="24"/>
        </w:rPr>
        <w:t>Одним из важных направлений работы дошкольного образовательною учреждения по обеспечению безопасности жизнедеятельности дошкольников является тесное взаимодействие педагогов с семьями воспитанников, при этом детский сад служит организующим центром в работе.</w:t>
      </w:r>
      <w:proofErr w:type="gramEnd"/>
      <w:r w:rsidRPr="009437B3">
        <w:rPr>
          <w:rFonts w:ascii="Times New Roman" w:hAnsi="Times New Roman" w:cs="Times New Roman"/>
          <w:sz w:val="24"/>
          <w:szCs w:val="24"/>
        </w:rPr>
        <w:t xml:space="preserve"> Интерес к взаимодействию должны проявлять и педагоги, и родители. Для организации взаимодействия </w:t>
      </w:r>
      <w:proofErr w:type="gramStart"/>
      <w:r w:rsidRPr="009437B3">
        <w:rPr>
          <w:rFonts w:ascii="Times New Roman" w:hAnsi="Times New Roman" w:cs="Times New Roman"/>
          <w:sz w:val="24"/>
          <w:szCs w:val="24"/>
        </w:rPr>
        <w:t>необ­ходимо</w:t>
      </w:r>
      <w:proofErr w:type="gramEnd"/>
      <w:r w:rsidRPr="009437B3">
        <w:rPr>
          <w:rFonts w:ascii="Times New Roman" w:hAnsi="Times New Roman" w:cs="Times New Roman"/>
          <w:sz w:val="24"/>
          <w:szCs w:val="24"/>
        </w:rPr>
        <w:t xml:space="preserve"> использовать разнообразные формы сотрудничества. Программа взаимодействия воспитателей дошкольного образовательного учреждения с родителями может включать групповые собрания, открытые занятия, индивидуальные консультации, практические занятия (семинары-практикумы), домашние задания, использование наглядной агитации (папок-передвижек, памяток) и пр. При этом важно, чтобы родители не только получили необходимые знания, но и пересмотрели свое отношение к безопасному поведению, осознали, что нельзя требовать от ребенка выполнения какого-либо правила поведения, если взрослые сами не всегда следуют ему. А разные требования, предъявляемые детям в детском саду и дома, могут вызвать у ребенка растерянность, обиду или даже агрессию.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Педагоги дошкольного образовательного учреждения могут внести существенный вклад в накопление опыта обращения с потенциально опасными предметами, формирования у </w:t>
      </w:r>
      <w:r w:rsidRPr="009437B3">
        <w:rPr>
          <w:rFonts w:ascii="Times New Roman" w:hAnsi="Times New Roman" w:cs="Times New Roman"/>
          <w:sz w:val="24"/>
          <w:szCs w:val="24"/>
        </w:rPr>
        <w:lastRenderedPageBreak/>
        <w:t>детей основ культуры безопасности. Необходимыми для этого условиями являются: мотивационная и методическая готовность воспитателей к такой работе, активная поддержка со стороны членов семьи, совпадение позиций и единство требований в семье и детском саду, тесное сотрудничество педагогов и родителей по передаче ребенку способов безопасного поведения.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В заключение хотелось бы дать ряд рекомендаций педагогам-практикам по осуществлению </w:t>
      </w:r>
      <w:proofErr w:type="gramStart"/>
      <w:r w:rsidRPr="009437B3">
        <w:rPr>
          <w:rFonts w:ascii="Times New Roman" w:hAnsi="Times New Roman" w:cs="Times New Roman"/>
          <w:sz w:val="24"/>
          <w:szCs w:val="24"/>
        </w:rPr>
        <w:t>педагоги­ческого</w:t>
      </w:r>
      <w:proofErr w:type="gramEnd"/>
      <w:r w:rsidRPr="009437B3">
        <w:rPr>
          <w:rFonts w:ascii="Times New Roman" w:hAnsi="Times New Roman" w:cs="Times New Roman"/>
          <w:sz w:val="24"/>
          <w:szCs w:val="24"/>
        </w:rPr>
        <w:t xml:space="preserve"> процесса, направленного на формирование у детей основ культуры безопасности, представив их в форме азбуки [8].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 Азбука </w:t>
      </w:r>
      <w:proofErr w:type="gramStart"/>
      <w:r w:rsidRPr="009437B3">
        <w:rPr>
          <w:rFonts w:ascii="Times New Roman" w:hAnsi="Times New Roman" w:cs="Times New Roman"/>
          <w:sz w:val="24"/>
          <w:szCs w:val="24"/>
        </w:rPr>
        <w:t>формирования основ культуры безопасности культуры безопасности</w:t>
      </w:r>
      <w:proofErr w:type="gramEnd"/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 Абсолютно невозможно ожидать от дошкольников, чтобы они сами </w:t>
      </w:r>
      <w:proofErr w:type="spellStart"/>
      <w:r w:rsidRPr="009437B3">
        <w:rPr>
          <w:rFonts w:ascii="Times New Roman" w:hAnsi="Times New Roman" w:cs="Times New Roman"/>
          <w:sz w:val="24"/>
          <w:szCs w:val="24"/>
        </w:rPr>
        <w:t>находилибезопасное</w:t>
      </w:r>
      <w:proofErr w:type="spellEnd"/>
      <w:r w:rsidRPr="009437B3">
        <w:rPr>
          <w:rFonts w:ascii="Times New Roman" w:hAnsi="Times New Roman" w:cs="Times New Roman"/>
          <w:sz w:val="24"/>
          <w:szCs w:val="24"/>
        </w:rPr>
        <w:t xml:space="preserve"> решение в той или иной ситуации. Это решение им нужно подсказать.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 Безопасность жизнедеятельности дошкольников, ее обеспечение должно осуществляться в двух направлениях: устранение </w:t>
      </w:r>
      <w:proofErr w:type="spellStart"/>
      <w:r w:rsidRPr="009437B3">
        <w:rPr>
          <w:rFonts w:ascii="Times New Roman" w:hAnsi="Times New Roman" w:cs="Times New Roman"/>
          <w:sz w:val="24"/>
          <w:szCs w:val="24"/>
        </w:rPr>
        <w:t>травмоопасных</w:t>
      </w:r>
      <w:proofErr w:type="spellEnd"/>
      <w:r w:rsidRPr="009437B3">
        <w:rPr>
          <w:rFonts w:ascii="Times New Roman" w:hAnsi="Times New Roman" w:cs="Times New Roman"/>
          <w:sz w:val="24"/>
          <w:szCs w:val="24"/>
        </w:rPr>
        <w:t xml:space="preserve"> ситуаций и воспитание безопасного поведения.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Всем известные сказки (большинство) содержат примеры нарушения героями правил безопасного поведения. Используйте эту возможность, чтобы закрепить представления детей, побеседуйте, проиграйте ситуации с ними. Можно переиначить сказку так, чтобы герои воспользовались правилами безопасности.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 Говорить и играть на темы безопасности с дошкольниками можно не более 20-25 минут.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Дидактические игры и пособия (специально подобранные) помогут детям закрепить полученные знания об источниках опасности, мерах предосторожности и действиях в возможных опасных ситуациях.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Ежедневные «минутки безопасности», включаемые в различные занятия и другие режимные процессы, помогают закреплять знания и умения личной безопасности у дошкольников.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Желательно использовать метод наглядного обучения, который эффективен для закрепления у детей представлений о правилах безопасности и последствиях их нарушения.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Закрепляйте с детьми знание ими домашнего адреса, телефона, фамилии, имени и отчества родите­лей.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используйте примеры из личного опыта для иллюстрирования способов безопасного поведения.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Каламбуры, песни, стихи помогут расширить представления детей о безопасности.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Лучший урок безопасного поведения — это пример окружающих ребенка взрослых.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Моделирование возможных опасных ситуаций на макете и в игровом уголке, а также имитация образцов поведения — необходимый метод освоения детьми правил безопасности.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На физкультурных занятиях учите детей правильно падать во избежание тяжелых травм.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Обучайте детей правильному обращению с бытовыми предметами в процессе освоения ими трудовой деятельности, обращайте особое внимание на меры предосторожности.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Поддерживайте в детях заинтересованность в процессе обучения, совмещая его с шутками и забавами.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Регулирование поведения дошкольников путем прямых запретов должно </w:t>
      </w:r>
      <w:proofErr w:type="spellStart"/>
      <w:r w:rsidRPr="009437B3">
        <w:rPr>
          <w:rFonts w:ascii="Times New Roman" w:hAnsi="Times New Roman" w:cs="Times New Roman"/>
          <w:sz w:val="24"/>
          <w:szCs w:val="24"/>
        </w:rPr>
        <w:t>бытьминимальным</w:t>
      </w:r>
      <w:proofErr w:type="spellEnd"/>
      <w:r w:rsidRPr="009437B3">
        <w:rPr>
          <w:rFonts w:ascii="Times New Roman" w:hAnsi="Times New Roman" w:cs="Times New Roman"/>
          <w:sz w:val="24"/>
          <w:szCs w:val="24"/>
        </w:rPr>
        <w:t>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Сотрудничество с родителями воспитанников, помощь семье в воспитании безопасного поведения ребенка должно проходить через активные </w:t>
      </w:r>
      <w:proofErr w:type="spellStart"/>
      <w:r w:rsidRPr="009437B3">
        <w:rPr>
          <w:rFonts w:ascii="Times New Roman" w:hAnsi="Times New Roman" w:cs="Times New Roman"/>
          <w:sz w:val="24"/>
          <w:szCs w:val="24"/>
        </w:rPr>
        <w:t>формывзаимодействия</w:t>
      </w:r>
      <w:proofErr w:type="spellEnd"/>
      <w:r w:rsidRPr="009437B3">
        <w:rPr>
          <w:rFonts w:ascii="Times New Roman" w:hAnsi="Times New Roman" w:cs="Times New Roman"/>
          <w:sz w:val="24"/>
          <w:szCs w:val="24"/>
        </w:rPr>
        <w:t>: тренинги, семинары, круглые столы, консультации специалистов и индивидуально.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Тренинги (игровые) с телефоном в дошкольном учреждении и дома необходимы для усвоения номеров телефонов служб помощи и правил поведения в конкретных опасных ситуациях.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Учите детей убирать за собой свое рабочее место, игрушки. Порядок в доме и группе необходим не только для чистоты, но и для безопасности.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Физическая подготовка — один из факторов, влияющих на поведение человека в опасной ситуации. Поэтому одна из задач обучения безопасному поведению дошкольников — развивать у них силу, ловкость, выносливость.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Хранение предметов бытовой химии, лекарств, спиртных напитков в недоступных для детей местах — особое содержание работы педагогов с родителями.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Целесообразно обогащение предметно-игровой среды группы объектами, имитирующими потенциально опасные предметы, а также использование </w:t>
      </w:r>
      <w:proofErr w:type="spellStart"/>
      <w:r w:rsidRPr="009437B3">
        <w:rPr>
          <w:rFonts w:ascii="Times New Roman" w:hAnsi="Times New Roman" w:cs="Times New Roman"/>
          <w:sz w:val="24"/>
          <w:szCs w:val="24"/>
        </w:rPr>
        <w:t>макетадомашней</w:t>
      </w:r>
      <w:proofErr w:type="spellEnd"/>
      <w:r w:rsidRPr="009437B3">
        <w:rPr>
          <w:rFonts w:ascii="Times New Roman" w:hAnsi="Times New Roman" w:cs="Times New Roman"/>
          <w:sz w:val="24"/>
          <w:szCs w:val="24"/>
        </w:rPr>
        <w:t xml:space="preserve"> обстановки (улицы, двора, леса и т.п.) для закрепления правил безопасности дошкольниками.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«Что если...?» — вопросы такого типа позволяют, во-первых, выявить, как </w:t>
      </w:r>
      <w:proofErr w:type="gramStart"/>
      <w:r w:rsidRPr="009437B3">
        <w:rPr>
          <w:rFonts w:ascii="Times New Roman" w:hAnsi="Times New Roman" w:cs="Times New Roman"/>
          <w:sz w:val="24"/>
          <w:szCs w:val="24"/>
        </w:rPr>
        <w:t>ребенок</w:t>
      </w:r>
      <w:proofErr w:type="gramEnd"/>
      <w:r w:rsidRPr="009437B3">
        <w:rPr>
          <w:rFonts w:ascii="Times New Roman" w:hAnsi="Times New Roman" w:cs="Times New Roman"/>
          <w:sz w:val="24"/>
          <w:szCs w:val="24"/>
        </w:rPr>
        <w:t xml:space="preserve"> скорее всего поступит в той или иной ситуации, во-вторых обсудить ситуацию и скорректировать поведение детей.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Широко используйте произведения детской художественной литературы, в том числе и специальные, для иллюстрирования детям правил безопасности и последствий шалостей.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437B3">
        <w:rPr>
          <w:rFonts w:ascii="Times New Roman" w:hAnsi="Times New Roman" w:cs="Times New Roman"/>
          <w:sz w:val="24"/>
          <w:szCs w:val="24"/>
        </w:rPr>
        <w:t>Щедрость (помощь) родителей- специалистов (врач, военный, пожарный, спасатель, полицейский, медсестра и т.д.) используйте для ознакомления дошкольников не только с профессиями, но и с правилами безопасности, службами помощи.</w:t>
      </w:r>
      <w:proofErr w:type="gramEnd"/>
      <w:r w:rsidRPr="009437B3">
        <w:rPr>
          <w:rFonts w:ascii="Times New Roman" w:hAnsi="Times New Roman" w:cs="Times New Roman"/>
          <w:sz w:val="24"/>
          <w:szCs w:val="24"/>
        </w:rPr>
        <w:t xml:space="preserve"> Приглашайте их на встречи с детьми, помогая к ним подготовиться.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 Эффективен способ показа детям последствий неправильного поведения или обращения с кем-либо (животным, человеком), с каким-либо предметом (веществом и т.п.) с помощью иллюстраций, телевизионных передач (только детских) и учебных фильмов.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«Юные медработники» — это направление в обучении элементарным приемам оказания первой по­мощи доступно детям уже среднего дошкольного возраста (промыть, </w:t>
      </w:r>
      <w:r w:rsidRPr="009437B3">
        <w:rPr>
          <w:rFonts w:ascii="Times New Roman" w:hAnsi="Times New Roman" w:cs="Times New Roman"/>
          <w:sz w:val="24"/>
          <w:szCs w:val="24"/>
        </w:rPr>
        <w:lastRenderedPageBreak/>
        <w:t>приложить холод, сказать взрослым и т.п.). Желательно такие занятия проводить совместно с медицинской сестрой.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Ясно, что для дошкольников нужно много раз повторять устную информацию и также многократно проводить с ними практические занятия по </w:t>
      </w:r>
      <w:proofErr w:type="spellStart"/>
      <w:r w:rsidRPr="009437B3">
        <w:rPr>
          <w:rFonts w:ascii="Times New Roman" w:hAnsi="Times New Roman" w:cs="Times New Roman"/>
          <w:sz w:val="24"/>
          <w:szCs w:val="24"/>
        </w:rPr>
        <w:t>безопасности</w:t>
      </w:r>
      <w:proofErr w:type="gramStart"/>
      <w:r w:rsidRPr="009437B3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9437B3">
        <w:rPr>
          <w:rFonts w:ascii="Times New Roman" w:hAnsi="Times New Roman" w:cs="Times New Roman"/>
          <w:sz w:val="24"/>
          <w:szCs w:val="24"/>
        </w:rPr>
        <w:t>спользуйте</w:t>
      </w:r>
      <w:proofErr w:type="spellEnd"/>
      <w:r w:rsidRPr="009437B3">
        <w:rPr>
          <w:rFonts w:ascii="Times New Roman" w:hAnsi="Times New Roman" w:cs="Times New Roman"/>
          <w:sz w:val="24"/>
          <w:szCs w:val="24"/>
        </w:rPr>
        <w:t xml:space="preserve"> для этого различные методы и приемы, указанные выше.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Примерные вопросы диагностической беседы с детьми подготовительной к школе группы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Как ты думаешь, для чего придумали правила безопасности на кухне, с бытовыми приборами, дома? А ты соблюдаешь эти правила?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Можно ли подходить близко к плите, особенно если на ней варится суп или кипит чайник? Почему?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Где живет электрический ток? Когда он может быть опасным?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Что такое домашняя аптечка и для чего она нужна? Знаешь ли ты, где она находится у тебя дома?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Если я наберу по телефону номер 01, 02, 03, 04, то куда я попаду? В каких случаях это необходимо?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Почему при запахе газа в помещении нельзя включать электрический свет, чиркать спичкой, зажигалкой?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Какие правила обращения с ножницами, иголкой ты знаешь?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Что ты будешь делать, если ударишься, обожжешься, поранишься?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Где и как нужно хранить инструменты?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Как ты думаешь, играть, стоять на подоконнике, сидеть на балконе, свесив ноги через перила опасно это или безопасно?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Безопасность на улице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1. Для чего предназначена улица?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2. На какие части делится улица?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3. Как называют людей, идущих по улице?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4. Как называется участок дороги для передвижения пешеходов?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5. Где люди могут переходить проезжую часть?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6. Что означают цвета светофора?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lastRenderedPageBreak/>
        <w:t>7. Какие дорожные знаки ты знаешь? Что они обозначают?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8. Где можно и где нельзя играть, кататься на велосипеде, роликах, самокате?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9. Представь, что ты с родителями едешь на автобусе? Какие правила надо соблюдать в              общественном транспорте?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Pr="009437B3">
        <w:rPr>
          <w:rFonts w:ascii="Times New Roman" w:hAnsi="Times New Roman" w:cs="Times New Roman"/>
          <w:sz w:val="24"/>
          <w:szCs w:val="24"/>
        </w:rPr>
        <w:t>Ходил ли ты на речку (озеро летом?</w:t>
      </w:r>
      <w:proofErr w:type="gramEnd"/>
      <w:r w:rsidRPr="009437B3">
        <w:rPr>
          <w:rFonts w:ascii="Times New Roman" w:hAnsi="Times New Roman" w:cs="Times New Roman"/>
          <w:sz w:val="24"/>
          <w:szCs w:val="24"/>
        </w:rPr>
        <w:t xml:space="preserve"> Зимой? Какие правила на воде ты знаешь?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Безопасность в общении с незнакомыми людьми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Можно ли детям открывать дверь посторонним, если никого взрослых нет дома?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Можно ли открывать входную дверь неизвестному милиционеру?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Кого ты называешь «близким «знакомым», «незнакомым» человеком?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Как ты думаешь, какую опасность для ребенка представляет незнакомый взрослый?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Как ты думаешь, как выглядит опасный человек?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Как ты думаешь, ласковый голос, привлекательная внешность, всегда, ли говорят о добрых намерениях незнакомого человека?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Какой номер телефона полиции: 01, 02,03, 04?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Что ты будешь делать, если и знакомый взрослый </w:t>
      </w:r>
      <w:proofErr w:type="gramStart"/>
      <w:r w:rsidRPr="009437B3">
        <w:rPr>
          <w:rFonts w:ascii="Times New Roman" w:hAnsi="Times New Roman" w:cs="Times New Roman"/>
          <w:sz w:val="24"/>
          <w:szCs w:val="24"/>
        </w:rPr>
        <w:t>будет</w:t>
      </w:r>
      <w:proofErr w:type="gramEnd"/>
      <w:r w:rsidRPr="009437B3">
        <w:rPr>
          <w:rFonts w:ascii="Times New Roman" w:hAnsi="Times New Roman" w:cs="Times New Roman"/>
          <w:sz w:val="24"/>
          <w:szCs w:val="24"/>
        </w:rPr>
        <w:t xml:space="preserve"> уговаривает тебя пойти с ним, чтобы поиграть в интересную игру?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Что ты будешь делать, если незнакомый человек остановит </w:t>
      </w:r>
      <w:proofErr w:type="gramStart"/>
      <w:r w:rsidRPr="009437B3">
        <w:rPr>
          <w:rFonts w:ascii="Times New Roman" w:hAnsi="Times New Roman" w:cs="Times New Roman"/>
          <w:sz w:val="24"/>
          <w:szCs w:val="24"/>
        </w:rPr>
        <w:t>машину</w:t>
      </w:r>
      <w:proofErr w:type="gramEnd"/>
      <w:r w:rsidRPr="009437B3">
        <w:rPr>
          <w:rFonts w:ascii="Times New Roman" w:hAnsi="Times New Roman" w:cs="Times New Roman"/>
          <w:sz w:val="24"/>
          <w:szCs w:val="24"/>
        </w:rPr>
        <w:t xml:space="preserve"> откроет дверь и подаст тебе красивую машину или куклу </w:t>
      </w:r>
      <w:proofErr w:type="spellStart"/>
      <w:r w:rsidRPr="009437B3">
        <w:rPr>
          <w:rFonts w:ascii="Times New Roman" w:hAnsi="Times New Roman" w:cs="Times New Roman"/>
          <w:sz w:val="24"/>
          <w:szCs w:val="24"/>
        </w:rPr>
        <w:t>Барби</w:t>
      </w:r>
      <w:proofErr w:type="spellEnd"/>
      <w:r w:rsidRPr="009437B3">
        <w:rPr>
          <w:rFonts w:ascii="Times New Roman" w:hAnsi="Times New Roman" w:cs="Times New Roman"/>
          <w:sz w:val="24"/>
          <w:szCs w:val="24"/>
        </w:rPr>
        <w:t>?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Как ты думаешь, можно ли одному заходить в подъезд, лифт?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Безопасность в природе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Знакомы ли тебе правила грибников и ягодников? Научи меня, как </w:t>
      </w:r>
      <w:proofErr w:type="spellStart"/>
      <w:r w:rsidRPr="009437B3">
        <w:rPr>
          <w:rFonts w:ascii="Times New Roman" w:hAnsi="Times New Roman" w:cs="Times New Roman"/>
          <w:sz w:val="24"/>
          <w:szCs w:val="24"/>
        </w:rPr>
        <w:t>пра-иильно</w:t>
      </w:r>
      <w:proofErr w:type="spellEnd"/>
      <w:r w:rsidRPr="009437B3">
        <w:rPr>
          <w:rFonts w:ascii="Times New Roman" w:hAnsi="Times New Roman" w:cs="Times New Roman"/>
          <w:sz w:val="24"/>
          <w:szCs w:val="24"/>
        </w:rPr>
        <w:t xml:space="preserve"> собирать грибы и ягоды.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Какие съедобные грибы ты знаешь?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Какие ядовитые грибы ты знаешь</w:t>
      </w:r>
      <w:proofErr w:type="gramStart"/>
      <w:r w:rsidRPr="009437B3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Какие лесные ягоды ты знаешь?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5. Как ты думаешь, можно ли тропи, и пробовать на вкус незнакомые травы и ягоды? Почему?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ты думаешь, можно ли собирать ягоды и грибы близко у дорог? Почему?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lastRenderedPageBreak/>
        <w:t>Можно ли гладить незнакомое животное? Почему?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Как ты думаешь, можно ли убегать от собаки? Почему?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Назови правила при походе </w:t>
      </w:r>
      <w:proofErr w:type="gramStart"/>
      <w:r w:rsidRPr="009437B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лес?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10.Как ты думаешь можно ли пить воду из реки, водоема, родника? Почему?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 Информация 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Темы недели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Объявления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Информация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Методическая копилка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 Образовательные сайты 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Официальный сайт Министерства образования и науки Российской Федерации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Федеральный портал «Российское образование»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Информационная система «Единое окно доступа к образовательным ресурсам»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Единая коллекция цифровых образовательных ресурсов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Федеральный центр информационно-образовательных ресурсов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>Вредные привычки:  алкоголизм и пьянство.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Подготовила: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заведующий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7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МДОУ </w:t>
      </w:r>
      <w:proofErr w:type="spellStart"/>
      <w:r w:rsidRPr="009437B3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37B3">
        <w:rPr>
          <w:rFonts w:ascii="Times New Roman" w:hAnsi="Times New Roman" w:cs="Times New Roman"/>
          <w:sz w:val="24"/>
          <w:szCs w:val="24"/>
        </w:rPr>
        <w:t>/с № 38</w:t>
      </w: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7B3" w:rsidRPr="009437B3" w:rsidRDefault="009437B3" w:rsidP="009437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437B3">
        <w:rPr>
          <w:rFonts w:ascii="Times New Roman" w:hAnsi="Times New Roman" w:cs="Times New Roman"/>
          <w:sz w:val="24"/>
          <w:szCs w:val="24"/>
        </w:rPr>
        <w:t>Таганова</w:t>
      </w:r>
      <w:proofErr w:type="spellEnd"/>
      <w:r w:rsidRPr="009437B3">
        <w:rPr>
          <w:rFonts w:ascii="Times New Roman" w:hAnsi="Times New Roman" w:cs="Times New Roman"/>
          <w:sz w:val="24"/>
          <w:szCs w:val="24"/>
        </w:rPr>
        <w:t xml:space="preserve"> С.И.</w:t>
      </w:r>
    </w:p>
    <w:p w:rsidR="00605B44" w:rsidRDefault="00605B44" w:rsidP="009437B3">
      <w:pPr>
        <w:spacing w:after="0"/>
      </w:pPr>
    </w:p>
    <w:sectPr w:rsidR="00605B44" w:rsidSect="00605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37B3"/>
    <w:rsid w:val="00605B44"/>
    <w:rsid w:val="00943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5185</Words>
  <Characters>29555</Characters>
  <Application>Microsoft Office Word</Application>
  <DocSecurity>0</DocSecurity>
  <Lines>246</Lines>
  <Paragraphs>69</Paragraphs>
  <ScaleCrop>false</ScaleCrop>
  <Company>Reanimator Extreme Edition</Company>
  <LinksUpToDate>false</LinksUpToDate>
  <CharactersWithSpaces>34671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</cp:revision>
  <dcterms:created xsi:type="dcterms:W3CDTF">2014-05-30T07:39:00Z</dcterms:created>
  <dcterms:modified xsi:type="dcterms:W3CDTF">2014-05-30T07:40:00Z</dcterms:modified>
</cp:coreProperties>
</file>